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6CD" w:rsidRPr="005356CD" w:rsidRDefault="005356CD" w:rsidP="005356CD">
      <w:pPr>
        <w:jc w:val="center"/>
        <w:rPr>
          <w:b/>
          <w:sz w:val="28"/>
          <w:szCs w:val="28"/>
        </w:rPr>
      </w:pPr>
      <w:r w:rsidRPr="005356CD">
        <w:rPr>
          <w:b/>
          <w:sz w:val="28"/>
          <w:szCs w:val="28"/>
        </w:rPr>
        <w:t>GENERO</w:t>
      </w:r>
      <w:r w:rsidR="00D66C6B">
        <w:rPr>
          <w:b/>
          <w:sz w:val="28"/>
          <w:szCs w:val="28"/>
        </w:rPr>
        <w:t>, DIVERSIDAD Y DERECHO</w:t>
      </w:r>
      <w:bookmarkStart w:id="0" w:name="_GoBack"/>
      <w:bookmarkEnd w:id="0"/>
      <w:r w:rsidRPr="005356CD">
        <w:rPr>
          <w:b/>
          <w:sz w:val="28"/>
          <w:szCs w:val="28"/>
        </w:rPr>
        <w:t>: AVANCES LEGISLATIVOS Y NORMAS CON PERSPECTIVA DE GENERO EN ARGENTINA</w:t>
      </w:r>
    </w:p>
    <w:p w:rsidR="005356CD" w:rsidRPr="005356CD" w:rsidRDefault="005356CD" w:rsidP="005356CD">
      <w:pPr>
        <w:jc w:val="both"/>
        <w:rPr>
          <w:sz w:val="28"/>
          <w:szCs w:val="28"/>
        </w:rPr>
      </w:pPr>
      <w:r w:rsidRPr="005356CD">
        <w:rPr>
          <w:sz w:val="28"/>
          <w:szCs w:val="28"/>
        </w:rPr>
        <w:t xml:space="preserve">A continuación, se enumeran leyes nacionales, provinciales y tratados internacionales que fueron incorporándose a nuestra </w:t>
      </w:r>
      <w:r w:rsidRPr="005356CD">
        <w:rPr>
          <w:sz w:val="28"/>
          <w:szCs w:val="28"/>
        </w:rPr>
        <w:t>legislación</w:t>
      </w:r>
      <w:r w:rsidRPr="005356CD">
        <w:rPr>
          <w:sz w:val="28"/>
          <w:szCs w:val="28"/>
        </w:rPr>
        <w:t xml:space="preserve"> en materia de </w:t>
      </w:r>
      <w:r w:rsidRPr="005356CD">
        <w:rPr>
          <w:sz w:val="28"/>
          <w:szCs w:val="28"/>
        </w:rPr>
        <w:t>género</w:t>
      </w:r>
      <w:r w:rsidRPr="005356CD">
        <w:rPr>
          <w:sz w:val="28"/>
          <w:szCs w:val="28"/>
        </w:rPr>
        <w:t xml:space="preserve"> y diversidad. </w:t>
      </w:r>
    </w:p>
    <w:p w:rsidR="005356CD" w:rsidRPr="005356CD" w:rsidRDefault="005356CD" w:rsidP="005356CD">
      <w:pPr>
        <w:jc w:val="both"/>
        <w:rPr>
          <w:sz w:val="28"/>
          <w:szCs w:val="28"/>
        </w:rPr>
      </w:pPr>
    </w:p>
    <w:p w:rsidR="005356CD" w:rsidRPr="005356CD" w:rsidRDefault="005356CD" w:rsidP="005356CD">
      <w:pPr>
        <w:numPr>
          <w:ilvl w:val="0"/>
          <w:numId w:val="6"/>
        </w:numPr>
        <w:jc w:val="both"/>
        <w:rPr>
          <w:b/>
          <w:i/>
          <w:sz w:val="28"/>
          <w:szCs w:val="28"/>
        </w:rPr>
      </w:pPr>
      <w:r w:rsidRPr="005356CD">
        <w:rPr>
          <w:b/>
          <w:i/>
          <w:sz w:val="28"/>
          <w:szCs w:val="28"/>
        </w:rPr>
        <w:t xml:space="preserve">Constitución Nacional </w:t>
      </w:r>
    </w:p>
    <w:p w:rsidR="005356CD" w:rsidRPr="005356CD" w:rsidRDefault="005356CD" w:rsidP="005356CD">
      <w:pPr>
        <w:numPr>
          <w:ilvl w:val="0"/>
          <w:numId w:val="1"/>
        </w:numPr>
        <w:jc w:val="both"/>
        <w:rPr>
          <w:b/>
          <w:i/>
          <w:sz w:val="28"/>
          <w:szCs w:val="28"/>
          <w:lang w:val="es-AR"/>
        </w:rPr>
      </w:pPr>
      <w:r w:rsidRPr="005356CD">
        <w:rPr>
          <w:b/>
          <w:i/>
          <w:sz w:val="28"/>
          <w:szCs w:val="28"/>
          <w:u w:val="single"/>
          <w:lang w:val="es-AR"/>
        </w:rPr>
        <w:t>Tratados con Rango Constitucional</w:t>
      </w:r>
      <w:r w:rsidRPr="005356CD">
        <w:rPr>
          <w:b/>
          <w:i/>
          <w:sz w:val="28"/>
          <w:szCs w:val="28"/>
          <w:lang w:val="es-AR"/>
        </w:rPr>
        <w:t>:</w:t>
      </w:r>
    </w:p>
    <w:p w:rsidR="005356CD" w:rsidRPr="005356CD" w:rsidRDefault="005356CD" w:rsidP="005356CD">
      <w:pPr>
        <w:jc w:val="both"/>
        <w:rPr>
          <w:sz w:val="28"/>
          <w:szCs w:val="28"/>
          <w:lang w:val="es-AR"/>
        </w:rPr>
      </w:pPr>
      <w:r w:rsidRPr="005356CD">
        <w:rPr>
          <w:sz w:val="28"/>
          <w:szCs w:val="28"/>
          <w:lang w:val="es-AR"/>
        </w:rPr>
        <w:t xml:space="preserve">Constitución Nacional: art. 75. Inc.22 Tratados de DDHH </w:t>
      </w:r>
    </w:p>
    <w:p w:rsidR="005356CD" w:rsidRPr="005356CD" w:rsidRDefault="005356CD" w:rsidP="005356CD">
      <w:pPr>
        <w:pStyle w:val="Prrafodelista"/>
        <w:numPr>
          <w:ilvl w:val="0"/>
          <w:numId w:val="10"/>
        </w:numPr>
        <w:jc w:val="both"/>
        <w:rPr>
          <w:sz w:val="28"/>
          <w:szCs w:val="28"/>
          <w:lang w:val="es-AR"/>
        </w:rPr>
      </w:pPr>
      <w:r w:rsidRPr="005356CD">
        <w:rPr>
          <w:sz w:val="28"/>
          <w:szCs w:val="28"/>
          <w:lang w:val="es-AR"/>
        </w:rPr>
        <w:t>La Convención sobre la Eliminación de Todas las Formas de </w:t>
      </w:r>
      <w:r w:rsidRPr="005356CD">
        <w:rPr>
          <w:bCs/>
          <w:sz w:val="28"/>
          <w:szCs w:val="28"/>
          <w:lang w:val="es-AR"/>
        </w:rPr>
        <w:t>Discriminación</w:t>
      </w:r>
      <w:r w:rsidRPr="005356CD">
        <w:rPr>
          <w:sz w:val="28"/>
          <w:szCs w:val="28"/>
          <w:lang w:val="es-AR"/>
        </w:rPr>
        <w:t> contra la </w:t>
      </w:r>
      <w:r w:rsidRPr="005356CD">
        <w:rPr>
          <w:bCs/>
          <w:sz w:val="28"/>
          <w:szCs w:val="28"/>
          <w:lang w:val="es-AR"/>
        </w:rPr>
        <w:t>Mujer</w:t>
      </w:r>
      <w:r w:rsidRPr="005356CD">
        <w:rPr>
          <w:sz w:val="28"/>
          <w:szCs w:val="28"/>
          <w:lang w:val="es-AR"/>
        </w:rPr>
        <w:t> o CETFDCM (también conocida por sus siglas en inglés CEDAW) </w:t>
      </w:r>
    </w:p>
    <w:p w:rsidR="005356CD" w:rsidRPr="005356CD" w:rsidRDefault="005356CD" w:rsidP="005356CD">
      <w:pPr>
        <w:numPr>
          <w:ilvl w:val="0"/>
          <w:numId w:val="2"/>
        </w:numPr>
        <w:jc w:val="both"/>
        <w:rPr>
          <w:bCs/>
          <w:sz w:val="28"/>
          <w:szCs w:val="28"/>
          <w:lang w:val="es-AR"/>
        </w:rPr>
      </w:pPr>
      <w:r w:rsidRPr="005356CD">
        <w:rPr>
          <w:bCs/>
          <w:sz w:val="28"/>
          <w:szCs w:val="28"/>
          <w:lang w:val="es-AR"/>
        </w:rPr>
        <w:t>Convención</w:t>
      </w:r>
      <w:r w:rsidRPr="005356CD">
        <w:rPr>
          <w:bCs/>
          <w:sz w:val="28"/>
          <w:szCs w:val="28"/>
          <w:lang w:val="es-AR"/>
        </w:rPr>
        <w:t xml:space="preserve"> </w:t>
      </w:r>
      <w:r>
        <w:rPr>
          <w:bCs/>
          <w:sz w:val="28"/>
          <w:szCs w:val="28"/>
          <w:lang w:val="es-AR"/>
        </w:rPr>
        <w:t>I</w:t>
      </w:r>
      <w:r w:rsidRPr="005356CD">
        <w:rPr>
          <w:bCs/>
          <w:sz w:val="28"/>
          <w:szCs w:val="28"/>
          <w:lang w:val="es-AR"/>
        </w:rPr>
        <w:t xml:space="preserve">nteramericana para </w:t>
      </w:r>
      <w:proofErr w:type="gramStart"/>
      <w:r>
        <w:rPr>
          <w:bCs/>
          <w:sz w:val="28"/>
          <w:szCs w:val="28"/>
          <w:lang w:val="es-AR"/>
        </w:rPr>
        <w:t>P</w:t>
      </w:r>
      <w:r w:rsidRPr="005356CD">
        <w:rPr>
          <w:bCs/>
          <w:sz w:val="28"/>
          <w:szCs w:val="28"/>
          <w:lang w:val="es-AR"/>
        </w:rPr>
        <w:t>revenir,  </w:t>
      </w:r>
      <w:r>
        <w:rPr>
          <w:bCs/>
          <w:sz w:val="28"/>
          <w:szCs w:val="28"/>
          <w:lang w:val="es-AR"/>
        </w:rPr>
        <w:t>S</w:t>
      </w:r>
      <w:r w:rsidRPr="005356CD">
        <w:rPr>
          <w:bCs/>
          <w:sz w:val="28"/>
          <w:szCs w:val="28"/>
          <w:lang w:val="es-AR"/>
        </w:rPr>
        <w:t>ancionar</w:t>
      </w:r>
      <w:proofErr w:type="gramEnd"/>
      <w:r w:rsidRPr="005356CD">
        <w:rPr>
          <w:bCs/>
          <w:sz w:val="28"/>
          <w:szCs w:val="28"/>
          <w:lang w:val="es-AR"/>
        </w:rPr>
        <w:t xml:space="preserve"> y </w:t>
      </w:r>
      <w:r>
        <w:rPr>
          <w:bCs/>
          <w:sz w:val="28"/>
          <w:szCs w:val="28"/>
          <w:lang w:val="es-AR"/>
        </w:rPr>
        <w:t>E</w:t>
      </w:r>
      <w:r w:rsidRPr="005356CD">
        <w:rPr>
          <w:bCs/>
          <w:sz w:val="28"/>
          <w:szCs w:val="28"/>
          <w:lang w:val="es-AR"/>
        </w:rPr>
        <w:t xml:space="preserve">rradicar la </w:t>
      </w:r>
      <w:r>
        <w:rPr>
          <w:bCs/>
          <w:sz w:val="28"/>
          <w:szCs w:val="28"/>
          <w:lang w:val="es-AR"/>
        </w:rPr>
        <w:t>V</w:t>
      </w:r>
      <w:r w:rsidRPr="005356CD">
        <w:rPr>
          <w:bCs/>
          <w:sz w:val="28"/>
          <w:szCs w:val="28"/>
          <w:lang w:val="es-AR"/>
        </w:rPr>
        <w:t xml:space="preserve">iolencia contra la </w:t>
      </w:r>
      <w:r>
        <w:rPr>
          <w:bCs/>
          <w:sz w:val="28"/>
          <w:szCs w:val="28"/>
          <w:lang w:val="es-AR"/>
        </w:rPr>
        <w:t>M</w:t>
      </w:r>
      <w:r w:rsidRPr="005356CD">
        <w:rPr>
          <w:bCs/>
          <w:sz w:val="28"/>
          <w:szCs w:val="28"/>
          <w:lang w:val="es-AR"/>
        </w:rPr>
        <w:t>ujer  "</w:t>
      </w:r>
      <w:r w:rsidRPr="005356CD">
        <w:rPr>
          <w:bCs/>
          <w:i/>
          <w:sz w:val="28"/>
          <w:szCs w:val="28"/>
          <w:lang w:val="es-AR"/>
        </w:rPr>
        <w:t>CONVENCION DE BELEM DO PARA</w:t>
      </w:r>
      <w:r>
        <w:rPr>
          <w:bCs/>
          <w:sz w:val="28"/>
          <w:szCs w:val="28"/>
          <w:lang w:val="es-AR"/>
        </w:rPr>
        <w:t>”</w:t>
      </w:r>
    </w:p>
    <w:p w:rsidR="005356CD" w:rsidRPr="005356CD" w:rsidRDefault="005356CD" w:rsidP="005356CD">
      <w:pPr>
        <w:numPr>
          <w:ilvl w:val="0"/>
          <w:numId w:val="1"/>
        </w:numPr>
        <w:jc w:val="both"/>
        <w:rPr>
          <w:b/>
          <w:bCs/>
          <w:i/>
          <w:sz w:val="28"/>
          <w:szCs w:val="28"/>
          <w:u w:val="single"/>
          <w:lang w:val="es-AR"/>
        </w:rPr>
      </w:pPr>
      <w:r w:rsidRPr="005356CD">
        <w:rPr>
          <w:b/>
          <w:bCs/>
          <w:i/>
          <w:sz w:val="28"/>
          <w:szCs w:val="28"/>
          <w:u w:val="single"/>
          <w:lang w:val="es-AR"/>
        </w:rPr>
        <w:t xml:space="preserve">Leyes, decretos y </w:t>
      </w:r>
      <w:proofErr w:type="gramStart"/>
      <w:r w:rsidRPr="005356CD">
        <w:rPr>
          <w:b/>
          <w:bCs/>
          <w:i/>
          <w:sz w:val="28"/>
          <w:szCs w:val="28"/>
          <w:u w:val="single"/>
          <w:lang w:val="es-AR"/>
        </w:rPr>
        <w:t>planes  Nacionales</w:t>
      </w:r>
      <w:proofErr w:type="gramEnd"/>
      <w:r w:rsidRPr="005356CD">
        <w:rPr>
          <w:b/>
          <w:bCs/>
          <w:i/>
          <w:sz w:val="28"/>
          <w:szCs w:val="28"/>
          <w:u w:val="single"/>
          <w:lang w:val="es-AR"/>
        </w:rPr>
        <w:t>:</w:t>
      </w:r>
    </w:p>
    <w:p w:rsidR="005356CD" w:rsidRPr="005356CD" w:rsidRDefault="005356CD" w:rsidP="005356CD">
      <w:pPr>
        <w:numPr>
          <w:ilvl w:val="0"/>
          <w:numId w:val="2"/>
        </w:numPr>
        <w:jc w:val="both"/>
        <w:rPr>
          <w:bCs/>
          <w:sz w:val="28"/>
          <w:szCs w:val="28"/>
          <w:lang w:val="es-AR"/>
        </w:rPr>
      </w:pPr>
      <w:r w:rsidRPr="005356CD">
        <w:rPr>
          <w:bCs/>
          <w:sz w:val="28"/>
          <w:szCs w:val="28"/>
          <w:lang w:val="es-AR"/>
        </w:rPr>
        <w:t>LEY DE PROTECCION INTEGRAL A LAS MUJERES Ley 26.485</w:t>
      </w:r>
      <w:r>
        <w:rPr>
          <w:bCs/>
          <w:sz w:val="28"/>
          <w:szCs w:val="28"/>
          <w:lang w:val="es-AR"/>
        </w:rPr>
        <w:t xml:space="preserve"> (2009)</w:t>
      </w:r>
    </w:p>
    <w:p w:rsidR="005356CD" w:rsidRPr="005356CD" w:rsidRDefault="005356CD" w:rsidP="005356CD">
      <w:pPr>
        <w:jc w:val="both"/>
        <w:rPr>
          <w:bCs/>
          <w:sz w:val="28"/>
          <w:szCs w:val="28"/>
          <w:lang w:val="es-AR"/>
        </w:rPr>
      </w:pPr>
      <w:r w:rsidRPr="005356CD">
        <w:rPr>
          <w:bCs/>
          <w:sz w:val="28"/>
          <w:szCs w:val="28"/>
          <w:lang w:val="es-AR"/>
        </w:rPr>
        <w:t>Ley de protección integral para prevenir, sancionar y erradicar la violencia contra las mujeres en los ámbitos en que desarrollen sus relaciones interpersonales.</w:t>
      </w:r>
    </w:p>
    <w:p w:rsidR="005356CD" w:rsidRPr="005356CD" w:rsidRDefault="005356CD" w:rsidP="005356CD">
      <w:pPr>
        <w:numPr>
          <w:ilvl w:val="0"/>
          <w:numId w:val="7"/>
        </w:numPr>
        <w:jc w:val="both"/>
        <w:rPr>
          <w:sz w:val="28"/>
          <w:szCs w:val="28"/>
        </w:rPr>
      </w:pPr>
      <w:r w:rsidRPr="005356CD">
        <w:rPr>
          <w:sz w:val="28"/>
          <w:szCs w:val="28"/>
        </w:rPr>
        <w:t>Decreto 1011/10 – Ley de Protección Integral a las Mujeres</w:t>
      </w:r>
    </w:p>
    <w:p w:rsidR="005356CD" w:rsidRPr="005356CD" w:rsidRDefault="005356CD" w:rsidP="005356CD">
      <w:pPr>
        <w:numPr>
          <w:ilvl w:val="0"/>
          <w:numId w:val="7"/>
        </w:numPr>
        <w:jc w:val="both"/>
        <w:rPr>
          <w:sz w:val="28"/>
          <w:szCs w:val="28"/>
        </w:rPr>
      </w:pPr>
      <w:r w:rsidRPr="005356CD">
        <w:rPr>
          <w:sz w:val="28"/>
          <w:szCs w:val="28"/>
        </w:rPr>
        <w:t>El Protocolo Facultativo de la Convención sobre la eliminación de todas las formas de discriminación contra la mujer</w:t>
      </w:r>
    </w:p>
    <w:p w:rsidR="005356CD" w:rsidRPr="005356CD" w:rsidRDefault="005356CD" w:rsidP="005356CD">
      <w:pPr>
        <w:numPr>
          <w:ilvl w:val="0"/>
          <w:numId w:val="8"/>
        </w:numPr>
        <w:jc w:val="both"/>
        <w:rPr>
          <w:sz w:val="28"/>
          <w:szCs w:val="28"/>
        </w:rPr>
      </w:pPr>
      <w:r w:rsidRPr="005356CD">
        <w:rPr>
          <w:sz w:val="28"/>
          <w:szCs w:val="28"/>
        </w:rPr>
        <w:t>Ley 26.061 de Protección Integral de los Derechos de las Niñas, Niños y Adolescentes</w:t>
      </w:r>
    </w:p>
    <w:p w:rsidR="005356CD" w:rsidRPr="005356CD" w:rsidRDefault="005356CD" w:rsidP="005356CD">
      <w:pPr>
        <w:numPr>
          <w:ilvl w:val="0"/>
          <w:numId w:val="8"/>
        </w:numPr>
        <w:jc w:val="both"/>
        <w:rPr>
          <w:sz w:val="28"/>
          <w:szCs w:val="28"/>
        </w:rPr>
      </w:pPr>
      <w:r w:rsidRPr="005356CD">
        <w:rPr>
          <w:sz w:val="28"/>
          <w:szCs w:val="28"/>
        </w:rPr>
        <w:t>Ley 26.150 Programa Nacional de Educación Sexual Integral</w:t>
      </w:r>
    </w:p>
    <w:p w:rsidR="005356CD" w:rsidRPr="005356CD" w:rsidRDefault="005356CD" w:rsidP="005356CD">
      <w:pPr>
        <w:numPr>
          <w:ilvl w:val="0"/>
          <w:numId w:val="8"/>
        </w:numPr>
        <w:jc w:val="both"/>
        <w:rPr>
          <w:sz w:val="28"/>
          <w:szCs w:val="28"/>
          <w:lang w:val="es-AR"/>
        </w:rPr>
      </w:pPr>
      <w:r w:rsidRPr="005356CD">
        <w:rPr>
          <w:sz w:val="28"/>
          <w:szCs w:val="28"/>
          <w:lang w:val="es-AR"/>
        </w:rPr>
        <w:t>Ley N° 23.592. Actos discriminatorios</w:t>
      </w:r>
    </w:p>
    <w:p w:rsidR="005356CD" w:rsidRPr="005356CD" w:rsidRDefault="005356CD" w:rsidP="005356CD">
      <w:pPr>
        <w:numPr>
          <w:ilvl w:val="0"/>
          <w:numId w:val="8"/>
        </w:numPr>
        <w:jc w:val="both"/>
        <w:rPr>
          <w:sz w:val="28"/>
          <w:szCs w:val="28"/>
          <w:lang w:val="es-AR"/>
        </w:rPr>
      </w:pPr>
      <w:r w:rsidRPr="005356CD">
        <w:rPr>
          <w:sz w:val="28"/>
          <w:szCs w:val="28"/>
          <w:lang w:val="es-AR"/>
        </w:rPr>
        <w:t>Ley 27210 Cuerpo de Abogadas y Abogados para Víctimas de Violencia de Género. Creación</w:t>
      </w:r>
    </w:p>
    <w:p w:rsidR="005356CD" w:rsidRPr="005356CD" w:rsidRDefault="005356CD" w:rsidP="005356CD">
      <w:pPr>
        <w:numPr>
          <w:ilvl w:val="0"/>
          <w:numId w:val="2"/>
        </w:numPr>
        <w:jc w:val="both"/>
        <w:rPr>
          <w:bCs/>
          <w:sz w:val="28"/>
          <w:szCs w:val="28"/>
          <w:lang w:val="es-AR"/>
        </w:rPr>
      </w:pPr>
      <w:r w:rsidRPr="005356CD">
        <w:rPr>
          <w:sz w:val="28"/>
          <w:szCs w:val="28"/>
          <w:lang w:val="es-AR"/>
        </w:rPr>
        <w:t>PLAN NACIONAL DE ACCIÓN PARA LA PREVENCIÓN, ASISTENCIA Y ERRADICACIÓN DE LA VIOLENCIA CONTRA LAS MUJERES 2017 – 2019</w:t>
      </w:r>
    </w:p>
    <w:p w:rsidR="00FD7E84" w:rsidRPr="00FD7E84" w:rsidRDefault="005356CD" w:rsidP="005356CD">
      <w:pPr>
        <w:numPr>
          <w:ilvl w:val="0"/>
          <w:numId w:val="4"/>
        </w:numPr>
        <w:jc w:val="both"/>
        <w:rPr>
          <w:bCs/>
          <w:sz w:val="28"/>
          <w:szCs w:val="28"/>
          <w:lang w:val="es-AR"/>
        </w:rPr>
      </w:pPr>
      <w:r w:rsidRPr="005356CD">
        <w:rPr>
          <w:sz w:val="28"/>
          <w:szCs w:val="28"/>
          <w:lang w:val="es-AR"/>
        </w:rPr>
        <w:lastRenderedPageBreak/>
        <w:t xml:space="preserve">LEY 27210 </w:t>
      </w:r>
      <w:r w:rsidRPr="00FD7E84">
        <w:rPr>
          <w:sz w:val="28"/>
          <w:szCs w:val="28"/>
          <w:lang w:val="es-AR"/>
        </w:rPr>
        <w:t>creación de cuerpo de abogados y abogadas</w:t>
      </w:r>
      <w:r w:rsidR="00FD7E84" w:rsidRPr="00FD7E84">
        <w:rPr>
          <w:sz w:val="28"/>
          <w:szCs w:val="28"/>
          <w:lang w:val="es-AR"/>
        </w:rPr>
        <w:t xml:space="preserve"> para víctimas de violencia de </w:t>
      </w:r>
      <w:r w:rsidR="00FD7E84">
        <w:rPr>
          <w:sz w:val="28"/>
          <w:szCs w:val="28"/>
          <w:lang w:val="es-AR"/>
        </w:rPr>
        <w:t>género.</w:t>
      </w:r>
    </w:p>
    <w:p w:rsidR="00FD7E84" w:rsidRPr="00FD7E84" w:rsidRDefault="00FD7E84" w:rsidP="005356CD">
      <w:pPr>
        <w:numPr>
          <w:ilvl w:val="0"/>
          <w:numId w:val="4"/>
        </w:numPr>
        <w:jc w:val="both"/>
        <w:rPr>
          <w:bCs/>
          <w:sz w:val="28"/>
          <w:szCs w:val="28"/>
          <w:lang w:val="es-AR"/>
        </w:rPr>
      </w:pPr>
      <w:r w:rsidRPr="00FD7E84">
        <w:rPr>
          <w:sz w:val="28"/>
          <w:szCs w:val="28"/>
          <w:lang w:val="es-AR"/>
        </w:rPr>
        <w:t xml:space="preserve">Ley 27.363: </w:t>
      </w:r>
      <w:r w:rsidRPr="00FD7E84">
        <w:rPr>
          <w:sz w:val="28"/>
          <w:szCs w:val="28"/>
          <w:lang w:val="es-AR"/>
        </w:rPr>
        <w:t>MODIFICACIÓN DEL CÓDIGO CIVIL Y COMERCIAL DE LA NACIÓN - PRIVACIÓN DE LA RESPONSABILIDAD PARENTAL</w:t>
      </w:r>
      <w:r w:rsidRPr="00FD7E84">
        <w:rPr>
          <w:sz w:val="28"/>
          <w:szCs w:val="28"/>
          <w:lang w:val="es-AR"/>
        </w:rPr>
        <w:t xml:space="preserve"> (a </w:t>
      </w:r>
      <w:proofErr w:type="spellStart"/>
      <w:r w:rsidRPr="00FD7E84">
        <w:rPr>
          <w:sz w:val="28"/>
          <w:szCs w:val="28"/>
          <w:lang w:val="es-AR"/>
        </w:rPr>
        <w:t>femicidas</w:t>
      </w:r>
      <w:proofErr w:type="spellEnd"/>
      <w:r w:rsidRPr="00FD7E84">
        <w:rPr>
          <w:sz w:val="28"/>
          <w:szCs w:val="28"/>
          <w:lang w:val="es-AR"/>
        </w:rPr>
        <w:t>, autores de homicidio agravado por el vínculo, abusadores sexuales y quienes ocasionen lesiones gravísimas a sus hijos e hijas)</w:t>
      </w:r>
    </w:p>
    <w:p w:rsidR="005356CD" w:rsidRPr="005356CD" w:rsidRDefault="005356CD" w:rsidP="005356CD">
      <w:pPr>
        <w:pStyle w:val="Prrafodelista"/>
        <w:numPr>
          <w:ilvl w:val="0"/>
          <w:numId w:val="4"/>
        </w:numPr>
        <w:jc w:val="both"/>
        <w:rPr>
          <w:sz w:val="28"/>
          <w:szCs w:val="28"/>
          <w:lang w:val="es-AR"/>
        </w:rPr>
      </w:pPr>
      <w:r w:rsidRPr="005356CD">
        <w:rPr>
          <w:b/>
          <w:sz w:val="28"/>
          <w:szCs w:val="28"/>
          <w:lang w:val="es-AR"/>
        </w:rPr>
        <w:t xml:space="preserve">LEY BRISA: </w:t>
      </w:r>
      <w:r w:rsidRPr="005356CD">
        <w:rPr>
          <w:sz w:val="28"/>
          <w:szCs w:val="28"/>
          <w:lang w:val="es-AR"/>
        </w:rPr>
        <w:t xml:space="preserve">Ley </w:t>
      </w:r>
      <w:proofErr w:type="spellStart"/>
      <w:r w:rsidRPr="005356CD">
        <w:rPr>
          <w:sz w:val="28"/>
          <w:szCs w:val="28"/>
          <w:lang w:val="es-AR"/>
        </w:rPr>
        <w:t>Nº</w:t>
      </w:r>
      <w:proofErr w:type="spellEnd"/>
      <w:r w:rsidRPr="005356CD">
        <w:rPr>
          <w:sz w:val="28"/>
          <w:szCs w:val="28"/>
          <w:lang w:val="es-AR"/>
        </w:rPr>
        <w:t xml:space="preserve"> 27.452.</w:t>
      </w:r>
      <w:r w:rsidRPr="005356CD">
        <w:rPr>
          <w:sz w:val="28"/>
          <w:szCs w:val="28"/>
          <w:lang w:val="es-AR"/>
        </w:rPr>
        <w:t xml:space="preserve"> </w:t>
      </w:r>
      <w:r w:rsidRPr="005356CD">
        <w:rPr>
          <w:sz w:val="28"/>
          <w:szCs w:val="28"/>
          <w:lang w:val="es-AR"/>
        </w:rPr>
        <w:t xml:space="preserve">RÉGIMEN DE REPARACIÓN ECONÓMICA PARA LAS NIÑAS, NIÑOS Y ADOLESCENTES </w:t>
      </w:r>
    </w:p>
    <w:p w:rsidR="005356CD" w:rsidRDefault="005356CD" w:rsidP="005356CD">
      <w:pPr>
        <w:pStyle w:val="Prrafodelista"/>
        <w:numPr>
          <w:ilvl w:val="0"/>
          <w:numId w:val="4"/>
        </w:numPr>
        <w:jc w:val="both"/>
        <w:rPr>
          <w:sz w:val="28"/>
          <w:szCs w:val="28"/>
          <w:lang w:val="es-AR"/>
        </w:rPr>
      </w:pPr>
      <w:r>
        <w:rPr>
          <w:b/>
          <w:sz w:val="28"/>
          <w:szCs w:val="28"/>
          <w:lang w:val="es-AR"/>
        </w:rPr>
        <w:t>Reglamentación Ley Brisa:</w:t>
      </w:r>
      <w:r>
        <w:rPr>
          <w:sz w:val="28"/>
          <w:szCs w:val="28"/>
          <w:lang w:val="es-AR"/>
        </w:rPr>
        <w:t xml:space="preserve"> </w:t>
      </w:r>
      <w:r w:rsidRPr="005356CD">
        <w:rPr>
          <w:sz w:val="28"/>
          <w:szCs w:val="28"/>
          <w:lang w:val="es-AR"/>
        </w:rPr>
        <w:t>Decreto 871/2018</w:t>
      </w:r>
    </w:p>
    <w:p w:rsidR="005356CD" w:rsidRPr="005356CD" w:rsidRDefault="005356CD" w:rsidP="005356CD">
      <w:pPr>
        <w:pStyle w:val="Prrafodelista"/>
        <w:numPr>
          <w:ilvl w:val="0"/>
          <w:numId w:val="4"/>
        </w:numPr>
        <w:jc w:val="both"/>
        <w:rPr>
          <w:sz w:val="28"/>
          <w:szCs w:val="28"/>
          <w:lang w:val="es-AR"/>
        </w:rPr>
      </w:pPr>
      <w:r w:rsidRPr="005356CD">
        <w:rPr>
          <w:b/>
          <w:sz w:val="28"/>
          <w:szCs w:val="28"/>
          <w:lang w:val="es-AR"/>
        </w:rPr>
        <w:t xml:space="preserve">LEY </w:t>
      </w:r>
      <w:proofErr w:type="gramStart"/>
      <w:r w:rsidRPr="005356CD">
        <w:rPr>
          <w:b/>
          <w:sz w:val="28"/>
          <w:szCs w:val="28"/>
          <w:lang w:val="es-AR"/>
        </w:rPr>
        <w:t xml:space="preserve">MICAELA </w:t>
      </w:r>
      <w:r w:rsidRPr="005356CD">
        <w:rPr>
          <w:sz w:val="28"/>
          <w:szCs w:val="28"/>
          <w:lang w:val="es-AR"/>
        </w:rPr>
        <w:t>:</w:t>
      </w:r>
      <w:proofErr w:type="gramEnd"/>
      <w:r w:rsidRPr="005356CD">
        <w:rPr>
          <w:sz w:val="28"/>
          <w:szCs w:val="28"/>
          <w:lang w:val="es-AR"/>
        </w:rPr>
        <w:t xml:space="preserve"> </w:t>
      </w:r>
      <w:r w:rsidRPr="005356CD">
        <w:rPr>
          <w:sz w:val="28"/>
          <w:szCs w:val="28"/>
          <w:lang w:val="es-AR"/>
        </w:rPr>
        <w:t>Ley 27499</w:t>
      </w:r>
      <w:r>
        <w:rPr>
          <w:sz w:val="28"/>
          <w:szCs w:val="28"/>
          <w:lang w:val="es-AR"/>
        </w:rPr>
        <w:t xml:space="preserve">. </w:t>
      </w:r>
      <w:r w:rsidRPr="005356CD">
        <w:rPr>
          <w:sz w:val="28"/>
          <w:szCs w:val="28"/>
          <w:lang w:val="es-AR"/>
        </w:rPr>
        <w:t xml:space="preserve">DE CAPACITACIÓN OBLIGATORIA EN GÉNERO PARA TODAS LAS PERSONAS QUE INTEGRAN LOS TRES PODERES DEL ESTADO: </w:t>
      </w:r>
    </w:p>
    <w:p w:rsidR="005356CD" w:rsidRPr="005356CD" w:rsidRDefault="005356CD" w:rsidP="005356CD">
      <w:pPr>
        <w:numPr>
          <w:ilvl w:val="0"/>
          <w:numId w:val="5"/>
        </w:numPr>
        <w:jc w:val="both"/>
        <w:rPr>
          <w:b/>
          <w:bCs/>
          <w:i/>
          <w:sz w:val="28"/>
          <w:szCs w:val="28"/>
          <w:lang w:val="es-AR"/>
        </w:rPr>
      </w:pPr>
      <w:r w:rsidRPr="005356CD">
        <w:rPr>
          <w:b/>
          <w:bCs/>
          <w:i/>
          <w:sz w:val="28"/>
          <w:szCs w:val="28"/>
          <w:lang w:val="es-AR"/>
        </w:rPr>
        <w:t>Constitución de la Provincia de Buenos Aires</w:t>
      </w:r>
    </w:p>
    <w:p w:rsidR="005356CD" w:rsidRPr="005356CD" w:rsidRDefault="005356CD" w:rsidP="005356CD">
      <w:pPr>
        <w:numPr>
          <w:ilvl w:val="0"/>
          <w:numId w:val="3"/>
        </w:numPr>
        <w:jc w:val="both"/>
        <w:rPr>
          <w:b/>
          <w:bCs/>
          <w:i/>
          <w:sz w:val="28"/>
          <w:szCs w:val="28"/>
          <w:lang w:val="es-AR"/>
        </w:rPr>
      </w:pPr>
      <w:r w:rsidRPr="005356CD">
        <w:rPr>
          <w:b/>
          <w:bCs/>
          <w:i/>
          <w:sz w:val="28"/>
          <w:szCs w:val="28"/>
          <w:u w:val="single"/>
          <w:lang w:val="es-AR"/>
        </w:rPr>
        <w:t>Leyes con Jerar</w:t>
      </w:r>
      <w:r>
        <w:rPr>
          <w:b/>
          <w:bCs/>
          <w:i/>
          <w:sz w:val="28"/>
          <w:szCs w:val="28"/>
          <w:u w:val="single"/>
          <w:lang w:val="es-AR"/>
        </w:rPr>
        <w:t>q</w:t>
      </w:r>
      <w:r w:rsidRPr="005356CD">
        <w:rPr>
          <w:b/>
          <w:bCs/>
          <w:i/>
          <w:sz w:val="28"/>
          <w:szCs w:val="28"/>
          <w:u w:val="single"/>
          <w:lang w:val="es-AR"/>
        </w:rPr>
        <w:t>uía Provincial</w:t>
      </w:r>
      <w:r w:rsidRPr="005356CD">
        <w:rPr>
          <w:b/>
          <w:bCs/>
          <w:i/>
          <w:sz w:val="28"/>
          <w:szCs w:val="28"/>
          <w:lang w:val="es-AR"/>
        </w:rPr>
        <w:t>:</w:t>
      </w:r>
    </w:p>
    <w:p w:rsidR="005356CD" w:rsidRPr="005356CD" w:rsidRDefault="005356CD" w:rsidP="005356CD">
      <w:pPr>
        <w:jc w:val="both"/>
        <w:rPr>
          <w:sz w:val="28"/>
          <w:szCs w:val="28"/>
          <w:lang w:val="es-AR"/>
        </w:rPr>
      </w:pPr>
      <w:r>
        <w:rPr>
          <w:sz w:val="28"/>
          <w:szCs w:val="28"/>
          <w:lang w:val="es-AR"/>
        </w:rPr>
        <w:t>L</w:t>
      </w:r>
      <w:r w:rsidRPr="005356CD">
        <w:rPr>
          <w:sz w:val="28"/>
          <w:szCs w:val="28"/>
          <w:lang w:val="es-AR"/>
        </w:rPr>
        <w:t xml:space="preserve">ey </w:t>
      </w:r>
      <w:r>
        <w:rPr>
          <w:sz w:val="28"/>
          <w:szCs w:val="28"/>
          <w:lang w:val="es-AR"/>
        </w:rPr>
        <w:t>Nº</w:t>
      </w:r>
      <w:proofErr w:type="gramStart"/>
      <w:r w:rsidRPr="005356CD">
        <w:rPr>
          <w:sz w:val="28"/>
          <w:szCs w:val="28"/>
          <w:lang w:val="es-AR"/>
        </w:rPr>
        <w:t>12569</w:t>
      </w:r>
      <w:r>
        <w:rPr>
          <w:sz w:val="28"/>
          <w:szCs w:val="28"/>
          <w:lang w:val="es-AR"/>
        </w:rPr>
        <w:t xml:space="preserve"> :</w:t>
      </w:r>
      <w:proofErr w:type="gramEnd"/>
      <w:r>
        <w:rPr>
          <w:sz w:val="28"/>
          <w:szCs w:val="28"/>
          <w:lang w:val="es-AR"/>
        </w:rPr>
        <w:t xml:space="preserve"> Protección de la </w:t>
      </w:r>
      <w:r w:rsidRPr="005356CD">
        <w:rPr>
          <w:sz w:val="28"/>
          <w:szCs w:val="28"/>
          <w:lang w:val="es-AR"/>
        </w:rPr>
        <w:t xml:space="preserve">violencia familiar </w:t>
      </w:r>
      <w:r>
        <w:rPr>
          <w:sz w:val="28"/>
          <w:szCs w:val="28"/>
          <w:lang w:val="es-AR"/>
        </w:rPr>
        <w:t>(</w:t>
      </w:r>
      <w:r w:rsidRPr="005356CD">
        <w:rPr>
          <w:sz w:val="28"/>
          <w:szCs w:val="28"/>
          <w:lang w:val="es-AR"/>
        </w:rPr>
        <w:t>provincia de buenos aires</w:t>
      </w:r>
      <w:r>
        <w:rPr>
          <w:sz w:val="28"/>
          <w:szCs w:val="28"/>
          <w:lang w:val="es-AR"/>
        </w:rPr>
        <w:t>)</w:t>
      </w:r>
    </w:p>
    <w:p w:rsidR="005356CD" w:rsidRPr="005356CD" w:rsidRDefault="005356CD" w:rsidP="005356CD">
      <w:pPr>
        <w:numPr>
          <w:ilvl w:val="0"/>
          <w:numId w:val="9"/>
        </w:numPr>
        <w:jc w:val="both"/>
        <w:rPr>
          <w:b/>
          <w:sz w:val="28"/>
          <w:szCs w:val="28"/>
          <w:u w:val="single"/>
          <w:lang w:val="es-AR"/>
        </w:rPr>
      </w:pPr>
      <w:r w:rsidRPr="005356CD">
        <w:rPr>
          <w:b/>
          <w:sz w:val="28"/>
          <w:szCs w:val="28"/>
          <w:u w:val="single"/>
          <w:lang w:val="es-AR"/>
        </w:rPr>
        <w:t>Marco Normativo para el trabajo articulado y en red</w:t>
      </w:r>
    </w:p>
    <w:p w:rsidR="005356CD" w:rsidRPr="005356CD" w:rsidRDefault="005356CD" w:rsidP="005356CD">
      <w:pPr>
        <w:jc w:val="both"/>
        <w:rPr>
          <w:sz w:val="28"/>
          <w:szCs w:val="28"/>
          <w:lang w:val="es-AR"/>
        </w:rPr>
      </w:pPr>
      <w:r w:rsidRPr="005356CD">
        <w:rPr>
          <w:b/>
          <w:sz w:val="28"/>
          <w:szCs w:val="28"/>
          <w:lang w:val="es-AR"/>
        </w:rPr>
        <w:t>Ley 25.673 de Creación del Programa de Salud Sexual y Procreación Responsable (2003)</w:t>
      </w:r>
      <w:r w:rsidRPr="005356CD">
        <w:rPr>
          <w:sz w:val="28"/>
          <w:szCs w:val="28"/>
          <w:lang w:val="es-AR"/>
        </w:rPr>
        <w:t xml:space="preserve">. </w:t>
      </w:r>
    </w:p>
    <w:p w:rsidR="005356CD" w:rsidRPr="005356CD" w:rsidRDefault="005356CD" w:rsidP="005356CD">
      <w:pPr>
        <w:jc w:val="both"/>
        <w:rPr>
          <w:sz w:val="28"/>
          <w:szCs w:val="28"/>
          <w:lang w:val="es-AR"/>
        </w:rPr>
      </w:pPr>
      <w:r w:rsidRPr="005356CD">
        <w:rPr>
          <w:sz w:val="28"/>
          <w:szCs w:val="28"/>
          <w:lang w:val="es-AR"/>
        </w:rPr>
        <w:t xml:space="preserve">Es un programa que funciona en el Ministerio de Salud de la Nación, y se ocupa de cuestiones relativas a la salud sexual y reproductiva de la población, atendiendo a las diferencias que existen </w:t>
      </w:r>
      <w:proofErr w:type="gramStart"/>
      <w:r w:rsidRPr="005356CD">
        <w:rPr>
          <w:sz w:val="28"/>
          <w:szCs w:val="28"/>
          <w:lang w:val="es-AR"/>
        </w:rPr>
        <w:t>de acuerdo a</w:t>
      </w:r>
      <w:proofErr w:type="gramEnd"/>
      <w:r w:rsidRPr="005356CD">
        <w:rPr>
          <w:sz w:val="28"/>
          <w:szCs w:val="28"/>
          <w:lang w:val="es-AR"/>
        </w:rPr>
        <w:t xml:space="preserve"> las personas y a las situaciones relacionales en las que se encuentran.</w:t>
      </w:r>
    </w:p>
    <w:p w:rsidR="005356CD" w:rsidRPr="005356CD" w:rsidRDefault="005356CD" w:rsidP="005356CD">
      <w:pPr>
        <w:jc w:val="both"/>
        <w:rPr>
          <w:sz w:val="28"/>
          <w:szCs w:val="28"/>
          <w:lang w:val="es-AR"/>
        </w:rPr>
      </w:pPr>
      <w:r w:rsidRPr="005356CD">
        <w:rPr>
          <w:sz w:val="28"/>
          <w:szCs w:val="28"/>
          <w:lang w:val="es-AR"/>
        </w:rPr>
        <w:t xml:space="preserve"> </w:t>
      </w:r>
      <w:r w:rsidRPr="005356CD">
        <w:rPr>
          <w:b/>
          <w:sz w:val="28"/>
          <w:szCs w:val="28"/>
          <w:lang w:val="es-AR"/>
        </w:rPr>
        <w:t>Ley 25.929 de Derechos de Padres, Madres e Hijos/as durante el Proceso de Nacimiento o Ley de “Parto Humanizado” (2004).</w:t>
      </w:r>
    </w:p>
    <w:p w:rsidR="005356CD" w:rsidRPr="005356CD" w:rsidRDefault="005356CD" w:rsidP="005356CD">
      <w:pPr>
        <w:jc w:val="both"/>
        <w:rPr>
          <w:sz w:val="28"/>
          <w:szCs w:val="28"/>
          <w:lang w:val="es-AR"/>
        </w:rPr>
      </w:pPr>
      <w:r w:rsidRPr="005356CD">
        <w:rPr>
          <w:sz w:val="28"/>
          <w:szCs w:val="28"/>
          <w:lang w:val="es-AR"/>
        </w:rPr>
        <w:t xml:space="preserve"> Hace alusión a un parto respetado. Se relaciona con lo que en la Ley 26485 se entiende como Violencia Obstétrica. Menciona los derechos de las madres, padres e hijos/as durante el embarazo, parto y puerperio. </w:t>
      </w:r>
    </w:p>
    <w:p w:rsidR="005356CD" w:rsidRPr="005356CD" w:rsidRDefault="005356CD" w:rsidP="005356CD">
      <w:pPr>
        <w:jc w:val="both"/>
        <w:rPr>
          <w:sz w:val="28"/>
          <w:szCs w:val="28"/>
          <w:lang w:val="es-AR"/>
        </w:rPr>
      </w:pPr>
      <w:r w:rsidRPr="005356CD">
        <w:rPr>
          <w:b/>
          <w:sz w:val="28"/>
          <w:szCs w:val="28"/>
          <w:lang w:val="es-AR"/>
        </w:rPr>
        <w:t>Ley 26.061 de Protección Integral de los Derechos de las Niñas, Niños y Adolescentes (2005).</w:t>
      </w:r>
    </w:p>
    <w:p w:rsidR="005356CD" w:rsidRPr="005356CD" w:rsidRDefault="005356CD" w:rsidP="005356CD">
      <w:pPr>
        <w:jc w:val="both"/>
        <w:rPr>
          <w:b/>
          <w:sz w:val="28"/>
          <w:szCs w:val="28"/>
          <w:lang w:val="es-AR"/>
        </w:rPr>
      </w:pPr>
      <w:r w:rsidRPr="005356CD">
        <w:rPr>
          <w:sz w:val="28"/>
          <w:szCs w:val="28"/>
          <w:lang w:val="es-AR"/>
        </w:rPr>
        <w:t xml:space="preserve"> Esta ley cambió el paradigma de entendimiento que se tenía hacia la niñez. Anteriormente se la veía como objeto de protección. Hoy en día se contempla a los niños, niñas y adolescentes como sujetos de derecho. Esta ley menciona sus derechos, entre los que se destaca el derecho a la identidad, a ser escuchado/a y a su resguardo </w:t>
      </w:r>
      <w:r w:rsidRPr="005356CD">
        <w:rPr>
          <w:sz w:val="28"/>
          <w:szCs w:val="28"/>
          <w:lang w:val="es-AR"/>
        </w:rPr>
        <w:lastRenderedPageBreak/>
        <w:t>integral. Cabe aclarar que esta ley da respuesta jurídica a la Convención Internacional de los Derechos de los Niños</w:t>
      </w:r>
      <w:r w:rsidRPr="005356CD">
        <w:rPr>
          <w:b/>
          <w:sz w:val="28"/>
          <w:szCs w:val="28"/>
          <w:lang w:val="es-AR"/>
        </w:rPr>
        <w:t xml:space="preserve">. </w:t>
      </w:r>
    </w:p>
    <w:p w:rsidR="005356CD" w:rsidRPr="005356CD" w:rsidRDefault="005356CD" w:rsidP="005356CD">
      <w:pPr>
        <w:jc w:val="both"/>
        <w:rPr>
          <w:sz w:val="28"/>
          <w:szCs w:val="28"/>
          <w:lang w:val="es-AR"/>
        </w:rPr>
      </w:pPr>
      <w:r w:rsidRPr="005356CD">
        <w:rPr>
          <w:b/>
          <w:sz w:val="28"/>
          <w:szCs w:val="28"/>
          <w:lang w:val="es-AR"/>
        </w:rPr>
        <w:t>Ley 26.150 Programa Nacional de Educación Sexual Integral (2006)</w:t>
      </w:r>
      <w:r w:rsidRPr="005356CD">
        <w:rPr>
          <w:sz w:val="28"/>
          <w:szCs w:val="28"/>
          <w:lang w:val="es-AR"/>
        </w:rPr>
        <w:t xml:space="preserve">. </w:t>
      </w:r>
    </w:p>
    <w:p w:rsidR="005356CD" w:rsidRPr="005356CD" w:rsidRDefault="005356CD" w:rsidP="005356CD">
      <w:pPr>
        <w:jc w:val="both"/>
        <w:rPr>
          <w:sz w:val="28"/>
          <w:szCs w:val="28"/>
          <w:lang w:val="es-AR"/>
        </w:rPr>
      </w:pPr>
      <w:r w:rsidRPr="005356CD">
        <w:rPr>
          <w:sz w:val="28"/>
          <w:szCs w:val="28"/>
          <w:lang w:val="es-AR"/>
        </w:rPr>
        <w:t>A partir de la misma se crea el Programa Nacional de Educación Sexual Integral.</w:t>
      </w:r>
    </w:p>
    <w:p w:rsidR="005356CD" w:rsidRPr="005356CD" w:rsidRDefault="005356CD" w:rsidP="005356CD">
      <w:pPr>
        <w:jc w:val="both"/>
        <w:rPr>
          <w:sz w:val="28"/>
          <w:szCs w:val="28"/>
          <w:lang w:val="es-AR"/>
        </w:rPr>
      </w:pPr>
      <w:r w:rsidRPr="005356CD">
        <w:rPr>
          <w:sz w:val="28"/>
          <w:szCs w:val="28"/>
          <w:lang w:val="es-AR"/>
        </w:rPr>
        <w:t xml:space="preserve"> </w:t>
      </w:r>
    </w:p>
    <w:p w:rsidR="005356CD" w:rsidRPr="005356CD" w:rsidRDefault="005356CD" w:rsidP="005356CD">
      <w:pPr>
        <w:numPr>
          <w:ilvl w:val="0"/>
          <w:numId w:val="9"/>
        </w:numPr>
        <w:jc w:val="both"/>
        <w:rPr>
          <w:b/>
          <w:sz w:val="28"/>
          <w:szCs w:val="28"/>
          <w:u w:val="single"/>
          <w:lang w:val="es-AR"/>
        </w:rPr>
      </w:pPr>
      <w:r w:rsidRPr="005356CD">
        <w:rPr>
          <w:b/>
          <w:sz w:val="28"/>
          <w:szCs w:val="28"/>
          <w:u w:val="single"/>
          <w:lang w:val="es-AR"/>
        </w:rPr>
        <w:t xml:space="preserve">Legislación de avance en derechos para las </w:t>
      </w:r>
      <w:proofErr w:type="gramStart"/>
      <w:r w:rsidRPr="005356CD">
        <w:rPr>
          <w:b/>
          <w:sz w:val="28"/>
          <w:szCs w:val="28"/>
          <w:u w:val="single"/>
          <w:lang w:val="es-AR"/>
        </w:rPr>
        <w:t>mujeres  y</w:t>
      </w:r>
      <w:proofErr w:type="gramEnd"/>
      <w:r w:rsidRPr="005356CD">
        <w:rPr>
          <w:b/>
          <w:sz w:val="28"/>
          <w:szCs w:val="28"/>
          <w:u w:val="single"/>
          <w:lang w:val="es-AR"/>
        </w:rPr>
        <w:t xml:space="preserve"> la equidad de géneros</w:t>
      </w:r>
    </w:p>
    <w:p w:rsidR="005356CD" w:rsidRPr="005356CD" w:rsidRDefault="005356CD" w:rsidP="005356CD">
      <w:pPr>
        <w:jc w:val="both"/>
        <w:rPr>
          <w:sz w:val="28"/>
          <w:szCs w:val="28"/>
          <w:lang w:val="es-AR"/>
        </w:rPr>
      </w:pPr>
      <w:r w:rsidRPr="005356CD">
        <w:rPr>
          <w:sz w:val="28"/>
          <w:szCs w:val="28"/>
          <w:lang w:val="es-AR"/>
        </w:rPr>
        <w:t xml:space="preserve">Otra Legislación Nacional que acompaña, es la siguiente: </w:t>
      </w:r>
      <w:r w:rsidRPr="005356CD">
        <w:rPr>
          <w:b/>
          <w:sz w:val="28"/>
          <w:szCs w:val="28"/>
          <w:lang w:val="es-AR"/>
        </w:rPr>
        <w:t>Ley 26.618 de Matrimonio Civil (2010)</w:t>
      </w:r>
      <w:r w:rsidRPr="005356CD">
        <w:rPr>
          <w:sz w:val="28"/>
          <w:szCs w:val="28"/>
          <w:lang w:val="es-AR"/>
        </w:rPr>
        <w:t xml:space="preserve">. Implica el derecho a casarse que a partir de esta ley tienen dos personas del mismo sexo. Esto trae aparejado los derechos que se dan en consecuencia, como la posibilidad de unificar aportes para obra social, el hecho de ser considerados familiares para los cuidados en internaciones. Y también lo más importante el hecho de ser considerados familia, incluyendo a los hijos/as. </w:t>
      </w:r>
      <w:r w:rsidRPr="005356CD">
        <w:rPr>
          <w:b/>
          <w:sz w:val="28"/>
          <w:szCs w:val="28"/>
          <w:lang w:val="es-AR"/>
        </w:rPr>
        <w:t>Ley 26.743 de Identidad de Género (2012</w:t>
      </w:r>
      <w:r w:rsidRPr="005356CD">
        <w:rPr>
          <w:sz w:val="28"/>
          <w:szCs w:val="28"/>
          <w:lang w:val="es-AR"/>
        </w:rPr>
        <w:t xml:space="preserve">). Implica el respeto por </w:t>
      </w:r>
      <w:proofErr w:type="gramStart"/>
      <w:r w:rsidRPr="005356CD">
        <w:rPr>
          <w:sz w:val="28"/>
          <w:szCs w:val="28"/>
          <w:lang w:val="es-AR"/>
        </w:rPr>
        <w:t>la  identidad</w:t>
      </w:r>
      <w:proofErr w:type="gramEnd"/>
      <w:r w:rsidRPr="005356CD">
        <w:rPr>
          <w:sz w:val="28"/>
          <w:szCs w:val="28"/>
          <w:lang w:val="es-AR"/>
        </w:rPr>
        <w:t xml:space="preserve"> de género que manifieste cada persona, permitiendo tener un DNI que lo refleje y en consecuencia desarrollar una vida como ciudadanos/as de derecho. Ley 26.844 del </w:t>
      </w:r>
      <w:r w:rsidRPr="005356CD">
        <w:rPr>
          <w:b/>
          <w:sz w:val="28"/>
          <w:szCs w:val="28"/>
          <w:lang w:val="es-AR"/>
        </w:rPr>
        <w:t>Régimen Especial de Contrato de Trabajo para el Personal de Casas Particulares (2013).</w:t>
      </w:r>
      <w:r w:rsidRPr="005356CD">
        <w:rPr>
          <w:sz w:val="28"/>
          <w:szCs w:val="28"/>
          <w:lang w:val="es-AR"/>
        </w:rPr>
        <w:t xml:space="preserve"> Cuando pensamos en personal de casas particulares sabemos </w:t>
      </w:r>
    </w:p>
    <w:p w:rsidR="005356CD" w:rsidRPr="005356CD" w:rsidRDefault="005356CD" w:rsidP="005356CD">
      <w:pPr>
        <w:jc w:val="both"/>
        <w:rPr>
          <w:sz w:val="28"/>
          <w:szCs w:val="28"/>
          <w:lang w:val="es-AR"/>
        </w:rPr>
      </w:pPr>
      <w:r w:rsidRPr="005356CD">
        <w:rPr>
          <w:sz w:val="28"/>
          <w:szCs w:val="28"/>
          <w:lang w:val="es-AR"/>
        </w:rPr>
        <w:t xml:space="preserve">que en su gran mayoría se trata de mujeres. Esta ley regulariza el trabajo de miles de mujeres que pasan de un trabajo precario a un trabajo en el que tienen derechos </w:t>
      </w:r>
    </w:p>
    <w:p w:rsidR="005356CD" w:rsidRPr="005356CD" w:rsidRDefault="005356CD" w:rsidP="005356CD">
      <w:pPr>
        <w:jc w:val="both"/>
        <w:rPr>
          <w:sz w:val="28"/>
          <w:szCs w:val="28"/>
          <w:lang w:val="es-AR"/>
        </w:rPr>
      </w:pPr>
      <w:r w:rsidRPr="005356CD">
        <w:rPr>
          <w:sz w:val="28"/>
          <w:szCs w:val="28"/>
          <w:lang w:val="es-AR"/>
        </w:rPr>
        <w:t>laborales como los/las demás ciudadanos/as</w:t>
      </w:r>
      <w:r w:rsidRPr="005356CD">
        <w:rPr>
          <w:b/>
          <w:sz w:val="28"/>
          <w:szCs w:val="28"/>
          <w:lang w:val="es-AR"/>
        </w:rPr>
        <w:t>. Ley Nacional de Fertilización Humana Asistida (2013).</w:t>
      </w:r>
      <w:r w:rsidRPr="005356CD">
        <w:rPr>
          <w:sz w:val="28"/>
          <w:szCs w:val="28"/>
          <w:lang w:val="es-AR"/>
        </w:rPr>
        <w:t xml:space="preserve"> Los costos de la fertilización asistida son extremadamente altos. Esta ley </w:t>
      </w:r>
      <w:proofErr w:type="gramStart"/>
      <w:r w:rsidRPr="005356CD">
        <w:rPr>
          <w:sz w:val="28"/>
          <w:szCs w:val="28"/>
          <w:lang w:val="es-AR"/>
        </w:rPr>
        <w:t>le</w:t>
      </w:r>
      <w:proofErr w:type="gramEnd"/>
      <w:r w:rsidRPr="005356CD">
        <w:rPr>
          <w:sz w:val="28"/>
          <w:szCs w:val="28"/>
          <w:lang w:val="es-AR"/>
        </w:rPr>
        <w:t xml:space="preserve"> permite a las personas realizarse los tratamientos que necesiten de manera gratuita. </w:t>
      </w:r>
    </w:p>
    <w:p w:rsidR="005356CD" w:rsidRPr="005356CD" w:rsidRDefault="005356CD" w:rsidP="005356CD">
      <w:pPr>
        <w:jc w:val="both"/>
        <w:rPr>
          <w:sz w:val="28"/>
          <w:szCs w:val="28"/>
          <w:lang w:val="es-AR"/>
        </w:rPr>
      </w:pPr>
      <w:r w:rsidRPr="005356CD">
        <w:rPr>
          <w:b/>
          <w:sz w:val="28"/>
          <w:szCs w:val="28"/>
          <w:lang w:val="es-AR"/>
        </w:rPr>
        <w:t>Ley  27234   :EDUCAR EN IGUALDAD: PREVENCION Y ERRADICACION DE LA VIOLENCIA DE GENERO</w:t>
      </w:r>
      <w:r w:rsidRPr="005356CD">
        <w:rPr>
          <w:sz w:val="28"/>
          <w:szCs w:val="28"/>
          <w:lang w:val="es-AR"/>
        </w:rPr>
        <w:t xml:space="preserve"> : establece las bases para que en todos los establecimientos educativos del </w:t>
      </w:r>
      <w:proofErr w:type="spellStart"/>
      <w:r w:rsidRPr="005356CD">
        <w:rPr>
          <w:sz w:val="28"/>
          <w:szCs w:val="28"/>
          <w:lang w:val="es-AR"/>
        </w:rPr>
        <w:t>pais</w:t>
      </w:r>
      <w:proofErr w:type="spellEnd"/>
      <w:r w:rsidRPr="005356CD">
        <w:rPr>
          <w:sz w:val="28"/>
          <w:szCs w:val="28"/>
          <w:lang w:val="es-AR"/>
        </w:rPr>
        <w:t xml:space="preserve">, </w:t>
      </w:r>
      <w:proofErr w:type="spellStart"/>
      <w:r w:rsidRPr="005356CD">
        <w:rPr>
          <w:sz w:val="28"/>
          <w:szCs w:val="28"/>
          <w:lang w:val="es-AR"/>
        </w:rPr>
        <w:t>publicos</w:t>
      </w:r>
      <w:proofErr w:type="spellEnd"/>
      <w:r w:rsidRPr="005356CD">
        <w:rPr>
          <w:sz w:val="28"/>
          <w:szCs w:val="28"/>
          <w:lang w:val="es-AR"/>
        </w:rPr>
        <w:t xml:space="preserve"> o privados, de nivel primario, secundario y terciario se realice la jornada “educar en igualdad: </w:t>
      </w:r>
      <w:proofErr w:type="spellStart"/>
      <w:r w:rsidRPr="005356CD">
        <w:rPr>
          <w:sz w:val="28"/>
          <w:szCs w:val="28"/>
          <w:lang w:val="es-AR"/>
        </w:rPr>
        <w:t>prevencion</w:t>
      </w:r>
      <w:proofErr w:type="spellEnd"/>
      <w:r w:rsidRPr="005356CD">
        <w:rPr>
          <w:sz w:val="28"/>
          <w:szCs w:val="28"/>
          <w:lang w:val="es-AR"/>
        </w:rPr>
        <w:t xml:space="preserve"> y </w:t>
      </w:r>
      <w:proofErr w:type="spellStart"/>
      <w:r w:rsidRPr="005356CD">
        <w:rPr>
          <w:sz w:val="28"/>
          <w:szCs w:val="28"/>
          <w:lang w:val="es-AR"/>
        </w:rPr>
        <w:t>erradicacion</w:t>
      </w:r>
      <w:proofErr w:type="spellEnd"/>
      <w:r w:rsidRPr="005356CD">
        <w:rPr>
          <w:sz w:val="28"/>
          <w:szCs w:val="28"/>
          <w:lang w:val="es-AR"/>
        </w:rPr>
        <w:t xml:space="preserve"> de la violencia de </w:t>
      </w:r>
      <w:proofErr w:type="spellStart"/>
      <w:r w:rsidRPr="005356CD">
        <w:rPr>
          <w:sz w:val="28"/>
          <w:szCs w:val="28"/>
          <w:lang w:val="es-AR"/>
        </w:rPr>
        <w:t>genero</w:t>
      </w:r>
      <w:proofErr w:type="spellEnd"/>
      <w:r w:rsidRPr="005356CD">
        <w:rPr>
          <w:sz w:val="28"/>
          <w:szCs w:val="28"/>
          <w:lang w:val="es-AR"/>
        </w:rPr>
        <w:t xml:space="preserve">” con el objetivo de que los alumnos, las alumnas y docentes desarrollen y afiancen actitudes, saberes, valores y </w:t>
      </w:r>
      <w:proofErr w:type="spellStart"/>
      <w:r w:rsidRPr="005356CD">
        <w:rPr>
          <w:sz w:val="28"/>
          <w:szCs w:val="28"/>
          <w:lang w:val="es-AR"/>
        </w:rPr>
        <w:t>practicas</w:t>
      </w:r>
      <w:proofErr w:type="spellEnd"/>
      <w:r w:rsidRPr="005356CD">
        <w:rPr>
          <w:sz w:val="28"/>
          <w:szCs w:val="28"/>
          <w:lang w:val="es-AR"/>
        </w:rPr>
        <w:t xml:space="preserve"> que contribuyan a prevenir y erradicar la violencia de genero.</w:t>
      </w:r>
    </w:p>
    <w:p w:rsidR="005356CD" w:rsidRPr="005356CD" w:rsidRDefault="005356CD" w:rsidP="005356CD">
      <w:pPr>
        <w:jc w:val="both"/>
        <w:rPr>
          <w:sz w:val="28"/>
          <w:szCs w:val="28"/>
          <w:lang w:val="es-AR"/>
        </w:rPr>
      </w:pPr>
      <w:r w:rsidRPr="005356CD">
        <w:rPr>
          <w:b/>
          <w:sz w:val="28"/>
          <w:szCs w:val="28"/>
          <w:lang w:val="es-AR"/>
        </w:rPr>
        <w:t xml:space="preserve">Ley 27176: </w:t>
      </w:r>
      <w:proofErr w:type="gramStart"/>
      <w:r w:rsidRPr="005356CD">
        <w:rPr>
          <w:sz w:val="28"/>
          <w:szCs w:val="28"/>
          <w:lang w:val="es-AR"/>
        </w:rPr>
        <w:t>“ 11</w:t>
      </w:r>
      <w:proofErr w:type="gramEnd"/>
      <w:r w:rsidRPr="005356CD">
        <w:rPr>
          <w:sz w:val="28"/>
          <w:szCs w:val="28"/>
          <w:lang w:val="es-AR"/>
        </w:rPr>
        <w:t xml:space="preserve"> de marzo Día Nacional de la Lucha contra la Violencia de Género en los Medios de Comunicación”.</w:t>
      </w:r>
    </w:p>
    <w:p w:rsidR="005356CD" w:rsidRPr="005356CD" w:rsidRDefault="005356CD" w:rsidP="005356CD">
      <w:pPr>
        <w:numPr>
          <w:ilvl w:val="0"/>
          <w:numId w:val="9"/>
        </w:numPr>
        <w:jc w:val="both"/>
        <w:rPr>
          <w:b/>
          <w:sz w:val="28"/>
          <w:szCs w:val="28"/>
          <w:lang w:val="es-AR"/>
        </w:rPr>
      </w:pPr>
      <w:r w:rsidRPr="005356CD">
        <w:rPr>
          <w:b/>
          <w:sz w:val="28"/>
          <w:szCs w:val="28"/>
          <w:lang w:val="es-AR"/>
        </w:rPr>
        <w:t>Leyes en el ámbito político</w:t>
      </w:r>
    </w:p>
    <w:p w:rsidR="005356CD" w:rsidRDefault="005356CD" w:rsidP="005356CD">
      <w:pPr>
        <w:jc w:val="both"/>
        <w:rPr>
          <w:b/>
          <w:sz w:val="28"/>
          <w:szCs w:val="28"/>
          <w:lang w:val="es-AR"/>
        </w:rPr>
      </w:pPr>
      <w:r w:rsidRPr="005356CD">
        <w:rPr>
          <w:b/>
          <w:sz w:val="28"/>
          <w:szCs w:val="28"/>
          <w:lang w:val="es-AR"/>
        </w:rPr>
        <w:lastRenderedPageBreak/>
        <w:t>Ley 24.012 de Cupo Femenino (1991</w:t>
      </w:r>
      <w:r w:rsidRPr="005356CD">
        <w:rPr>
          <w:sz w:val="28"/>
          <w:szCs w:val="28"/>
          <w:lang w:val="es-AR"/>
        </w:rPr>
        <w:t>). Implica que exista un mínimo de mujeres en el poder legislativo.</w:t>
      </w:r>
    </w:p>
    <w:p w:rsidR="005356CD" w:rsidRPr="005356CD" w:rsidRDefault="005356CD" w:rsidP="005356CD">
      <w:pPr>
        <w:jc w:val="both"/>
        <w:rPr>
          <w:sz w:val="28"/>
          <w:szCs w:val="28"/>
          <w:lang w:val="es-AR"/>
        </w:rPr>
      </w:pPr>
      <w:r w:rsidRPr="005356CD">
        <w:rPr>
          <w:b/>
          <w:sz w:val="28"/>
          <w:szCs w:val="28"/>
          <w:lang w:val="es-AR"/>
        </w:rPr>
        <w:t>Ley de paridad</w:t>
      </w:r>
      <w:r w:rsidRPr="005356CD">
        <w:rPr>
          <w:sz w:val="28"/>
          <w:szCs w:val="28"/>
          <w:lang w:val="es-AR"/>
        </w:rPr>
        <w:t xml:space="preserve"> sancionada en 2014 e implementada en 2015, reforma la ley electoral. A nivel nacional, provincia de Buenos Aires y demás provincias de la Argentina.</w:t>
      </w:r>
    </w:p>
    <w:p w:rsidR="005356CD" w:rsidRPr="005356CD" w:rsidRDefault="005356CD" w:rsidP="005356CD">
      <w:pPr>
        <w:numPr>
          <w:ilvl w:val="0"/>
          <w:numId w:val="9"/>
        </w:numPr>
        <w:jc w:val="both"/>
        <w:rPr>
          <w:b/>
          <w:sz w:val="28"/>
          <w:szCs w:val="28"/>
          <w:lang w:val="es-AR"/>
        </w:rPr>
      </w:pPr>
      <w:r w:rsidRPr="005356CD">
        <w:rPr>
          <w:b/>
          <w:sz w:val="28"/>
          <w:szCs w:val="28"/>
          <w:lang w:val="es-AR"/>
        </w:rPr>
        <w:t>Materia penal</w:t>
      </w:r>
    </w:p>
    <w:p w:rsidR="005356CD" w:rsidRPr="005356CD" w:rsidRDefault="005356CD" w:rsidP="005356CD">
      <w:pPr>
        <w:jc w:val="both"/>
        <w:rPr>
          <w:i/>
          <w:sz w:val="28"/>
          <w:szCs w:val="28"/>
          <w:lang w:val="es-AR"/>
        </w:rPr>
      </w:pPr>
      <w:r w:rsidRPr="005356CD">
        <w:rPr>
          <w:i/>
          <w:sz w:val="28"/>
          <w:szCs w:val="28"/>
          <w:lang w:val="es-AR"/>
        </w:rPr>
        <w:t>*TRATA:</w:t>
      </w:r>
      <w:r w:rsidRPr="005356CD">
        <w:rPr>
          <w:sz w:val="28"/>
          <w:szCs w:val="28"/>
          <w:lang w:val="es-AR"/>
        </w:rPr>
        <w:t xml:space="preserve"> </w:t>
      </w:r>
      <w:r w:rsidRPr="005356CD">
        <w:rPr>
          <w:i/>
          <w:sz w:val="28"/>
          <w:szCs w:val="28"/>
          <w:lang w:val="es-AR"/>
        </w:rPr>
        <w:t>prevención y sanción de la trata de personas y asistencia a sus víctimas Ley 26.364</w:t>
      </w:r>
    </w:p>
    <w:p w:rsidR="005356CD" w:rsidRDefault="005356CD" w:rsidP="005356CD">
      <w:pPr>
        <w:jc w:val="both"/>
        <w:rPr>
          <w:i/>
          <w:sz w:val="28"/>
          <w:szCs w:val="28"/>
          <w:lang w:val="es-AR"/>
        </w:rPr>
      </w:pPr>
      <w:r w:rsidRPr="005356CD">
        <w:rPr>
          <w:i/>
          <w:sz w:val="28"/>
          <w:szCs w:val="28"/>
          <w:lang w:val="es-AR"/>
        </w:rPr>
        <w:t>*</w:t>
      </w:r>
      <w:r>
        <w:rPr>
          <w:i/>
          <w:sz w:val="28"/>
          <w:szCs w:val="28"/>
          <w:lang w:val="es-AR"/>
        </w:rPr>
        <w:t xml:space="preserve">DELITOS SEXUALES: </w:t>
      </w:r>
      <w:r w:rsidRPr="005356CD">
        <w:rPr>
          <w:i/>
          <w:sz w:val="28"/>
          <w:szCs w:val="28"/>
          <w:lang w:val="es-AR"/>
        </w:rPr>
        <w:t>Ley 26.738 modificatoria del artículo 132 del Código Penal, sobre delitos sexuales, deroga figura de avenimiento.</w:t>
      </w:r>
    </w:p>
    <w:p w:rsidR="005356CD" w:rsidRPr="005356CD" w:rsidRDefault="005356CD" w:rsidP="005356CD">
      <w:pPr>
        <w:jc w:val="both"/>
        <w:rPr>
          <w:i/>
          <w:sz w:val="28"/>
          <w:szCs w:val="28"/>
          <w:lang w:val="es-AR"/>
        </w:rPr>
      </w:pPr>
      <w:r>
        <w:rPr>
          <w:i/>
          <w:sz w:val="28"/>
          <w:szCs w:val="28"/>
          <w:lang w:val="es-AR"/>
        </w:rPr>
        <w:t>Ley 26.879: Creación del Registro Nacional de Datos Genéticos vinculados a delitos contra la integridad sexual.</w:t>
      </w:r>
    </w:p>
    <w:p w:rsidR="005356CD" w:rsidRPr="005356CD" w:rsidRDefault="005356CD" w:rsidP="005356CD">
      <w:pPr>
        <w:jc w:val="both"/>
        <w:rPr>
          <w:sz w:val="28"/>
          <w:szCs w:val="28"/>
          <w:lang w:val="es-AR"/>
        </w:rPr>
      </w:pPr>
      <w:r w:rsidRPr="005356CD">
        <w:rPr>
          <w:i/>
          <w:sz w:val="28"/>
          <w:szCs w:val="28"/>
          <w:lang w:val="es-AR"/>
        </w:rPr>
        <w:t>*DELITOS DE GENERO</w:t>
      </w:r>
      <w:r w:rsidRPr="005356CD">
        <w:rPr>
          <w:sz w:val="28"/>
          <w:szCs w:val="28"/>
          <w:lang w:val="es-AR"/>
        </w:rPr>
        <w:t xml:space="preserve">: Ley </w:t>
      </w:r>
      <w:proofErr w:type="spellStart"/>
      <w:r w:rsidRPr="005356CD">
        <w:rPr>
          <w:sz w:val="28"/>
          <w:szCs w:val="28"/>
          <w:lang w:val="es-AR"/>
        </w:rPr>
        <w:t>Nº</w:t>
      </w:r>
      <w:proofErr w:type="spellEnd"/>
      <w:r w:rsidRPr="005356CD">
        <w:rPr>
          <w:sz w:val="28"/>
          <w:szCs w:val="28"/>
          <w:lang w:val="es-AR"/>
        </w:rPr>
        <w:t xml:space="preserve"> 26.791, modifica el Código Penal Argentino, e introduce los delitos de género, incluido el femicidio. (Ver apunte </w:t>
      </w:r>
      <w:proofErr w:type="spellStart"/>
      <w:r w:rsidRPr="005356CD">
        <w:rPr>
          <w:sz w:val="28"/>
          <w:szCs w:val="28"/>
          <w:lang w:val="es-AR"/>
        </w:rPr>
        <w:t>Buompadre</w:t>
      </w:r>
      <w:proofErr w:type="spellEnd"/>
      <w:r w:rsidRPr="005356CD">
        <w:rPr>
          <w:sz w:val="28"/>
          <w:szCs w:val="28"/>
          <w:lang w:val="es-AR"/>
        </w:rPr>
        <w:t>)</w:t>
      </w:r>
    </w:p>
    <w:p w:rsidR="005356CD" w:rsidRPr="005356CD" w:rsidRDefault="005356CD" w:rsidP="005356CD">
      <w:pPr>
        <w:numPr>
          <w:ilvl w:val="0"/>
          <w:numId w:val="9"/>
        </w:numPr>
        <w:jc w:val="both"/>
        <w:rPr>
          <w:sz w:val="28"/>
          <w:szCs w:val="28"/>
          <w:lang w:val="es-AR"/>
        </w:rPr>
      </w:pPr>
      <w:r w:rsidRPr="005356CD">
        <w:rPr>
          <w:sz w:val="28"/>
          <w:szCs w:val="28"/>
          <w:lang w:val="es-AR"/>
        </w:rPr>
        <w:t>Por último, desde el plano internacional es importante destacar los</w:t>
      </w:r>
    </w:p>
    <w:p w:rsidR="005356CD" w:rsidRPr="005356CD" w:rsidRDefault="005356CD" w:rsidP="005356CD">
      <w:pPr>
        <w:jc w:val="both"/>
        <w:rPr>
          <w:sz w:val="28"/>
          <w:szCs w:val="28"/>
          <w:lang w:val="es-AR"/>
        </w:rPr>
      </w:pPr>
      <w:r w:rsidRPr="005356CD">
        <w:rPr>
          <w:sz w:val="28"/>
          <w:szCs w:val="28"/>
          <w:lang w:val="es-AR"/>
        </w:rPr>
        <w:t xml:space="preserve">compromisos asumidos por nuestro país en la Agenda 203015, adoptada el 25 de septiembre de 2015, que se propone cambiar el curso del siglo XXI mediante el cumplimiento de 17 Objetivos de Desarrollo Sostenible (ODS) para el año 2030, abordando retos fundamentales como la pobreza, la desigualdad y la violencia contra las mujeres. Cabe señalar que la violencia era un tema que no estaba presente en la Agenda de Desarrollo anterior, que </w:t>
      </w:r>
    </w:p>
    <w:p w:rsidR="005356CD" w:rsidRPr="005356CD" w:rsidRDefault="005356CD" w:rsidP="005356CD">
      <w:pPr>
        <w:jc w:val="both"/>
        <w:rPr>
          <w:sz w:val="28"/>
          <w:szCs w:val="28"/>
          <w:lang w:val="es-AR"/>
        </w:rPr>
      </w:pPr>
      <w:r w:rsidRPr="005356CD">
        <w:rPr>
          <w:sz w:val="28"/>
          <w:szCs w:val="28"/>
          <w:lang w:val="es-AR"/>
        </w:rPr>
        <w:t>consagraba los Objetivos de Desarrollo del Milenio (ODM) y su inclusión representa un avance que quedó plasmado explícitamente en estas dos metas contempladas dentro del Objetivo 5 Lograr la igualdad entre los géneros y empoderar a todas las mujeres y las niñas: - Poner fin a todas las formas de discriminación contra todas las mujeres y las niñas en todo el mundo. - Eliminar todas las formas de violencia contra todas las mujeres y las niñas en los ámbitos públicos y privados, incluidas la trata y la explotación sexual y otros tipos de explotación</w:t>
      </w:r>
    </w:p>
    <w:p w:rsidR="005356CD" w:rsidRPr="005356CD" w:rsidRDefault="005356CD" w:rsidP="005356CD">
      <w:pPr>
        <w:jc w:val="both"/>
        <w:rPr>
          <w:sz w:val="28"/>
          <w:szCs w:val="28"/>
        </w:rPr>
      </w:pPr>
    </w:p>
    <w:p w:rsidR="00F31CBD" w:rsidRPr="005356CD" w:rsidRDefault="00C72FCC" w:rsidP="005356CD">
      <w:pPr>
        <w:jc w:val="both"/>
        <w:rPr>
          <w:sz w:val="28"/>
          <w:szCs w:val="28"/>
        </w:rPr>
      </w:pPr>
    </w:p>
    <w:sectPr w:rsidR="00F31CBD" w:rsidRPr="005356CD" w:rsidSect="005356CD">
      <w:headerReference w:type="default" r:id="rId7"/>
      <w:footerReference w:type="default" r:id="rId8"/>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FCC" w:rsidRDefault="00C72FCC" w:rsidP="005356CD">
      <w:pPr>
        <w:spacing w:after="0" w:line="240" w:lineRule="auto"/>
      </w:pPr>
      <w:r>
        <w:separator/>
      </w:r>
    </w:p>
  </w:endnote>
  <w:endnote w:type="continuationSeparator" w:id="0">
    <w:p w:rsidR="00C72FCC" w:rsidRDefault="00C72FCC" w:rsidP="00535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4332993"/>
      <w:docPartObj>
        <w:docPartGallery w:val="Page Numbers (Bottom of Page)"/>
        <w:docPartUnique/>
      </w:docPartObj>
    </w:sdtPr>
    <w:sdtContent>
      <w:p w:rsidR="005356CD" w:rsidRDefault="005356CD">
        <w:pPr>
          <w:pStyle w:val="Piedepgina"/>
        </w:pPr>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simplePos x="0" y="0"/>
                  <wp:positionH relativeFrom="rightMargin">
                    <wp:align>center</wp:align>
                  </wp:positionH>
                  <wp:positionV relativeFrom="bottomMargin">
                    <wp:align>center</wp:align>
                  </wp:positionV>
                  <wp:extent cx="512445" cy="441325"/>
                  <wp:effectExtent l="0" t="0" r="1905" b="0"/>
                  <wp:wrapNone/>
                  <wp:docPr id="1" name="Diagrama de flujo: proceso alternativ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5356CD" w:rsidRDefault="005356CD">
                              <w:pPr>
                                <w:pStyle w:val="Piedepgin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Pr>
                                  <w:sz w:val="28"/>
                                  <w:szCs w:val="28"/>
                                  <w:lang w:val="es-ES"/>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a de flujo: proceso alternativo 1"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" filled="f" fillcolor="#5c83b4" stroked="f" strokecolor="#737373">
                  <v:textbox>
                    <w:txbxContent>
                      <w:p w:rsidR="005356CD" w:rsidRDefault="005356CD">
                        <w:pPr>
                          <w:pStyle w:val="Piedepgina"/>
                          <w:pBdr>
                            <w:top w:val="single" w:sz="12" w:space="1" w:color="A5A5A5" w:themeColor="accent3"/>
                            <w:bottom w:val="single" w:sz="48" w:space="1" w:color="A5A5A5" w:themeColor="accent3"/>
                          </w:pBdr>
                          <w:jc w:val="center"/>
                          <w:rPr>
                            <w:sz w:val="28"/>
                            <w:szCs w:val="28"/>
                          </w:rPr>
                        </w:pPr>
                        <w:r>
                          <w:fldChar w:fldCharType="begin"/>
                        </w:r>
                        <w:r>
                          <w:instrText>PAGE    \* MERGEFORMAT</w:instrText>
                        </w:r>
                        <w:r>
                          <w:fldChar w:fldCharType="separate"/>
                        </w:r>
                        <w:r>
                          <w:rPr>
                            <w:sz w:val="28"/>
                            <w:szCs w:val="28"/>
                            <w:lang w:val="es-ES"/>
                          </w:rPr>
                          <w:t>2</w:t>
                        </w:r>
                        <w:r>
                          <w:rPr>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FCC" w:rsidRDefault="00C72FCC" w:rsidP="005356CD">
      <w:pPr>
        <w:spacing w:after="0" w:line="240" w:lineRule="auto"/>
      </w:pPr>
      <w:r>
        <w:separator/>
      </w:r>
    </w:p>
  </w:footnote>
  <w:footnote w:type="continuationSeparator" w:id="0">
    <w:p w:rsidR="00C72FCC" w:rsidRDefault="00C72FCC" w:rsidP="00535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56CD" w:rsidRDefault="005356CD">
    <w:pPr>
      <w:pStyle w:val="Encabezado"/>
      <w:jc w:val="right"/>
      <w:rPr>
        <w:color w:val="4472C4" w:themeColor="accent1"/>
      </w:rPr>
    </w:pPr>
    <w:sdt>
      <w:sdtPr>
        <w:rPr>
          <w:color w:val="4472C4" w:themeColor="accent1"/>
        </w:rPr>
        <w:alias w:val="Título"/>
        <w:tag w:val=""/>
        <w:id w:val="664756013"/>
        <w:placeholder>
          <w:docPart w:val="B360E44130A049D0AA1AE6A362EFF2C3"/>
        </w:placeholder>
        <w:dataBinding w:prefixMappings="xmlns:ns0='http://purl.org/dc/elements/1.1/' xmlns:ns1='http://schemas.openxmlformats.org/package/2006/metadata/core-properties' " w:xpath="/ns1:coreProperties[1]/ns0:title[1]" w:storeItemID="{6C3C8BC8-F283-45AE-878A-BAB7291924A1}"/>
        <w:text/>
      </w:sdtPr>
      <w:sdtContent>
        <w:r>
          <w:rPr>
            <w:color w:val="4472C4" w:themeColor="accent1"/>
          </w:rPr>
          <w:t>Avances legislativos – Genero y Diversidad</w:t>
        </w:r>
      </w:sdtContent>
    </w:sdt>
    <w:r>
      <w:rPr>
        <w:color w:val="4472C4" w:themeColor="accent1"/>
        <w:lang w:val="es-ES"/>
      </w:rPr>
      <w:t xml:space="preserve"> | </w:t>
    </w:r>
    <w:sdt>
      <w:sdtPr>
        <w:rPr>
          <w:color w:val="4472C4" w:themeColor="accent1"/>
        </w:rPr>
        <w:alias w:val="Autor"/>
        <w:tag w:val=""/>
        <w:id w:val="-1677181147"/>
        <w:placeholder>
          <w:docPart w:val="7DECFC3966204DB6927F25626321C7FD"/>
        </w:placeholder>
        <w:dataBinding w:prefixMappings="xmlns:ns0='http://purl.org/dc/elements/1.1/' xmlns:ns1='http://schemas.openxmlformats.org/package/2006/metadata/core-properties' " w:xpath="/ns1:coreProperties[1]/ns0:creator[1]" w:storeItemID="{6C3C8BC8-F283-45AE-878A-BAB7291924A1}"/>
        <w:text/>
      </w:sdtPr>
      <w:sdtContent>
        <w:r>
          <w:rPr>
            <w:color w:val="4472C4" w:themeColor="accent1"/>
          </w:rPr>
          <w:t>Compilación Debora Galan</w:t>
        </w:r>
      </w:sdtContent>
    </w:sdt>
  </w:p>
  <w:p w:rsidR="005356CD" w:rsidRDefault="005356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63AEC"/>
    <w:multiLevelType w:val="hybridMultilevel"/>
    <w:tmpl w:val="701C51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13A07F7"/>
    <w:multiLevelType w:val="hybridMultilevel"/>
    <w:tmpl w:val="9546121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37C2E36"/>
    <w:multiLevelType w:val="hybridMultilevel"/>
    <w:tmpl w:val="EFAA001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D60232B"/>
    <w:multiLevelType w:val="hybridMultilevel"/>
    <w:tmpl w:val="3F667B2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21225523"/>
    <w:multiLevelType w:val="hybridMultilevel"/>
    <w:tmpl w:val="BC080720"/>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15:restartNumberingAfterBreak="0">
    <w:nsid w:val="21CD61EA"/>
    <w:multiLevelType w:val="hybridMultilevel"/>
    <w:tmpl w:val="75A4973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8B61952"/>
    <w:multiLevelType w:val="hybridMultilevel"/>
    <w:tmpl w:val="6D3C0C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AF0712E"/>
    <w:multiLevelType w:val="hybridMultilevel"/>
    <w:tmpl w:val="91E0DA74"/>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15:restartNumberingAfterBreak="0">
    <w:nsid w:val="669F36C5"/>
    <w:multiLevelType w:val="hybridMultilevel"/>
    <w:tmpl w:val="E34C81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9FF79DD"/>
    <w:multiLevelType w:val="hybridMultilevel"/>
    <w:tmpl w:val="3F667B2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9"/>
  </w:num>
  <w:num w:numId="5">
    <w:abstractNumId w:val="5"/>
  </w:num>
  <w:num w:numId="6">
    <w:abstractNumId w:val="1"/>
  </w:num>
  <w:num w:numId="7">
    <w:abstractNumId w:val="6"/>
  </w:num>
  <w:num w:numId="8">
    <w:abstractNumId w:val="0"/>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6CD"/>
    <w:rsid w:val="00070EC1"/>
    <w:rsid w:val="00136E75"/>
    <w:rsid w:val="005356CD"/>
    <w:rsid w:val="00961826"/>
    <w:rsid w:val="00C72FCC"/>
    <w:rsid w:val="00D66C6B"/>
    <w:rsid w:val="00FD7E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C260D"/>
  <w15:chartTrackingRefBased/>
  <w15:docId w15:val="{5E17EB94-8DE7-4B1C-8177-34341D0A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356CD"/>
    <w:pPr>
      <w:ind w:left="720"/>
      <w:contextualSpacing/>
    </w:pPr>
  </w:style>
  <w:style w:type="paragraph" w:styleId="Encabezado">
    <w:name w:val="header"/>
    <w:basedOn w:val="Normal"/>
    <w:link w:val="EncabezadoCar"/>
    <w:uiPriority w:val="99"/>
    <w:unhideWhenUsed/>
    <w:rsid w:val="005356C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356CD"/>
  </w:style>
  <w:style w:type="paragraph" w:styleId="Piedepgina">
    <w:name w:val="footer"/>
    <w:basedOn w:val="Normal"/>
    <w:link w:val="PiedepginaCar"/>
    <w:uiPriority w:val="99"/>
    <w:unhideWhenUsed/>
    <w:rsid w:val="005356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35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360E44130A049D0AA1AE6A362EFF2C3"/>
        <w:category>
          <w:name w:val="General"/>
          <w:gallery w:val="placeholder"/>
        </w:category>
        <w:types>
          <w:type w:val="bbPlcHdr"/>
        </w:types>
        <w:behaviors>
          <w:behavior w:val="content"/>
        </w:behaviors>
        <w:guid w:val="{AF26CACD-6F17-43D4-A102-64E14BCF0315}"/>
      </w:docPartPr>
      <w:docPartBody>
        <w:p w:rsidR="00000000" w:rsidRDefault="0072403B" w:rsidP="0072403B">
          <w:pPr>
            <w:pStyle w:val="B360E44130A049D0AA1AE6A362EFF2C3"/>
          </w:pPr>
          <w:r>
            <w:rPr>
              <w:color w:val="4472C4" w:themeColor="accent1"/>
              <w:lang w:val="es-ES"/>
            </w:rPr>
            <w:t>[Título del documento]</w:t>
          </w:r>
        </w:p>
      </w:docPartBody>
    </w:docPart>
    <w:docPart>
      <w:docPartPr>
        <w:name w:val="7DECFC3966204DB6927F25626321C7FD"/>
        <w:category>
          <w:name w:val="General"/>
          <w:gallery w:val="placeholder"/>
        </w:category>
        <w:types>
          <w:type w:val="bbPlcHdr"/>
        </w:types>
        <w:behaviors>
          <w:behavior w:val="content"/>
        </w:behaviors>
        <w:guid w:val="{BBE4A38D-7FAC-441A-B77F-BB0837FE2801}"/>
      </w:docPartPr>
      <w:docPartBody>
        <w:p w:rsidR="00000000" w:rsidRDefault="0072403B" w:rsidP="0072403B">
          <w:pPr>
            <w:pStyle w:val="7DECFC3966204DB6927F25626321C7FD"/>
          </w:pPr>
          <w:r>
            <w:rPr>
              <w:lang w:val="es-ES"/>
            </w:rP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03B"/>
    <w:rsid w:val="0072403B"/>
    <w:rsid w:val="00EB61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83162760B12741F1BE711E98BE19FB98">
    <w:name w:val="83162760B12741F1BE711E98BE19FB98"/>
    <w:rsid w:val="0072403B"/>
  </w:style>
  <w:style w:type="paragraph" w:customStyle="1" w:styleId="B360E44130A049D0AA1AE6A362EFF2C3">
    <w:name w:val="B360E44130A049D0AA1AE6A362EFF2C3"/>
    <w:rsid w:val="0072403B"/>
  </w:style>
  <w:style w:type="paragraph" w:customStyle="1" w:styleId="7DECFC3966204DB6927F25626321C7FD">
    <w:name w:val="7DECFC3966204DB6927F25626321C7FD"/>
    <w:rsid w:val="007240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4</Pages>
  <Words>1159</Words>
  <Characters>6376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Avances legislativos – Genero y Diversidad</dc:title>
  <dc:subject/>
  <dc:creator>Compilación Debora Galan</dc:creator>
  <cp:keywords/>
  <dc:description/>
  <cp:lastModifiedBy>Debo Galan</cp:lastModifiedBy>
  <cp:revision>2</cp:revision>
  <dcterms:created xsi:type="dcterms:W3CDTF">2019-04-15T20:26:00Z</dcterms:created>
  <dcterms:modified xsi:type="dcterms:W3CDTF">2019-04-15T20:50:00Z</dcterms:modified>
</cp:coreProperties>
</file>